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AA84" w14:textId="77777777" w:rsidR="005A2C21" w:rsidRPr="00E57EBE" w:rsidRDefault="005A2C21" w:rsidP="005A2C21">
      <w:pPr>
        <w:pStyle w:val="Docketnumber"/>
        <w:rPr>
          <w:sz w:val="24"/>
          <w:szCs w:val="24"/>
        </w:rPr>
      </w:pPr>
      <w:bookmarkStart w:id="0" w:name="_GoBack"/>
      <w:bookmarkEnd w:id="0"/>
      <w:r w:rsidRPr="00E57EBE">
        <w:rPr>
          <w:sz w:val="24"/>
          <w:szCs w:val="24"/>
        </w:rPr>
        <w:t xml:space="preserve">DOCKET NO. </w:t>
      </w:r>
      <w:r>
        <w:rPr>
          <w:sz w:val="24"/>
          <w:szCs w:val="24"/>
        </w:rPr>
        <w:t>49615</w:t>
      </w:r>
    </w:p>
    <w:p w14:paraId="269A5376" w14:textId="77777777" w:rsidR="005A2C21" w:rsidRPr="001E0547" w:rsidRDefault="005A2C21" w:rsidP="005A2C21">
      <w:pPr>
        <w:jc w:val="center"/>
        <w:rPr>
          <w:b/>
        </w:rPr>
      </w:pPr>
    </w:p>
    <w:tbl>
      <w:tblPr>
        <w:tblW w:w="9572" w:type="dxa"/>
        <w:jc w:val="center"/>
        <w:tblLook w:val="01E0" w:firstRow="1" w:lastRow="1" w:firstColumn="1" w:lastColumn="1" w:noHBand="0" w:noVBand="0"/>
      </w:tblPr>
      <w:tblGrid>
        <w:gridCol w:w="4500"/>
        <w:gridCol w:w="361"/>
        <w:gridCol w:w="4711"/>
      </w:tblGrid>
      <w:tr w:rsidR="005A2C21" w:rsidRPr="00DE014E" w14:paraId="5243200C" w14:textId="77777777" w:rsidTr="00861DEB">
        <w:trPr>
          <w:trHeight w:val="1701"/>
          <w:jc w:val="center"/>
        </w:trPr>
        <w:tc>
          <w:tcPr>
            <w:tcW w:w="4500" w:type="dxa"/>
          </w:tcPr>
          <w:p w14:paraId="09809C1E" w14:textId="77777777" w:rsidR="005A2C21" w:rsidRPr="00C37472" w:rsidRDefault="005A2C21" w:rsidP="00861DEB">
            <w:pPr>
              <w:jc w:val="left"/>
              <w:rPr>
                <w:rFonts w:ascii="Times New Roman Bold" w:hAnsi="Times New Roman Bold"/>
                <w:b/>
                <w:caps/>
                <w:szCs w:val="24"/>
              </w:rPr>
            </w:pPr>
            <w:r w:rsidRPr="00C37472">
              <w:rPr>
                <w:rFonts w:ascii="Times New Roman Bold" w:hAnsi="Times New Roman Bold"/>
                <w:b/>
                <w:caps/>
                <w:szCs w:val="24"/>
              </w:rPr>
              <w:t xml:space="preserve">Application OF MSEC Enterprises Inc. </w:t>
            </w:r>
            <w:r>
              <w:rPr>
                <w:rFonts w:ascii="Times New Roman Bold" w:hAnsi="Times New Roman Bold"/>
                <w:b/>
                <w:caps/>
                <w:szCs w:val="24"/>
              </w:rPr>
              <w:t xml:space="preserve">and </w:t>
            </w:r>
            <w:r w:rsidRPr="00C37472">
              <w:rPr>
                <w:rFonts w:ascii="Times New Roman Bold" w:hAnsi="Times New Roman Bold"/>
                <w:b/>
                <w:caps/>
                <w:szCs w:val="24"/>
              </w:rPr>
              <w:t>MSEC Waste Water Inc. for Sale, Transfer, or Merger of Facilities and Certificate RIGHTS IN montgomery COUNTY</w:t>
            </w:r>
          </w:p>
        </w:tc>
        <w:tc>
          <w:tcPr>
            <w:tcW w:w="361" w:type="dxa"/>
          </w:tcPr>
          <w:p w14:paraId="25F1D63F" w14:textId="77777777" w:rsidR="005A2C21" w:rsidRPr="00DE014E" w:rsidRDefault="005A2C21" w:rsidP="00861DEB">
            <w:pPr>
              <w:rPr>
                <w:b/>
              </w:rPr>
            </w:pPr>
            <w:r w:rsidRPr="00DE014E">
              <w:rPr>
                <w:b/>
              </w:rPr>
              <w:t>§</w:t>
            </w:r>
          </w:p>
          <w:p w14:paraId="49B4F894" w14:textId="77777777" w:rsidR="005A2C21" w:rsidRPr="00DE014E" w:rsidRDefault="005A2C21" w:rsidP="00861DEB">
            <w:pPr>
              <w:rPr>
                <w:b/>
              </w:rPr>
            </w:pPr>
            <w:r w:rsidRPr="00DE014E">
              <w:rPr>
                <w:b/>
              </w:rPr>
              <w:t>§</w:t>
            </w:r>
          </w:p>
          <w:p w14:paraId="3EB1251D" w14:textId="77777777" w:rsidR="005A2C21" w:rsidRDefault="005A2C21" w:rsidP="00861DEB">
            <w:pPr>
              <w:rPr>
                <w:b/>
              </w:rPr>
            </w:pPr>
            <w:r w:rsidRPr="00DE014E">
              <w:rPr>
                <w:b/>
              </w:rPr>
              <w:t>§</w:t>
            </w:r>
          </w:p>
          <w:p w14:paraId="2CE99584" w14:textId="77777777" w:rsidR="005A2C21" w:rsidRDefault="005A2C21" w:rsidP="00861DEB">
            <w:pPr>
              <w:rPr>
                <w:b/>
              </w:rPr>
            </w:pPr>
            <w:r>
              <w:rPr>
                <w:b/>
              </w:rPr>
              <w:t>§</w:t>
            </w:r>
          </w:p>
          <w:p w14:paraId="1819A37A" w14:textId="77777777" w:rsidR="005A2C21" w:rsidRDefault="005A2C21" w:rsidP="00861DEB">
            <w:pPr>
              <w:rPr>
                <w:b/>
              </w:rPr>
            </w:pPr>
            <w:r>
              <w:rPr>
                <w:b/>
              </w:rPr>
              <w:t>§</w:t>
            </w:r>
          </w:p>
          <w:p w14:paraId="2AA12D7A" w14:textId="77777777" w:rsidR="005A2C21" w:rsidRPr="00DE014E" w:rsidRDefault="005A2C21" w:rsidP="00861DEB">
            <w:pPr>
              <w:rPr>
                <w:b/>
              </w:rPr>
            </w:pPr>
            <w:r>
              <w:rPr>
                <w:b/>
              </w:rPr>
              <w:t>§</w:t>
            </w:r>
          </w:p>
        </w:tc>
        <w:tc>
          <w:tcPr>
            <w:tcW w:w="4711" w:type="dxa"/>
          </w:tcPr>
          <w:p w14:paraId="045A76F8" w14:textId="77777777" w:rsidR="005A2C21" w:rsidRPr="00DE014E" w:rsidRDefault="005A2C21" w:rsidP="00861DEB">
            <w:pPr>
              <w:pStyle w:val="Docketstyle"/>
              <w:spacing w:line="240" w:lineRule="auto"/>
              <w:jc w:val="center"/>
              <w:rPr>
                <w:bCs/>
              </w:rPr>
            </w:pPr>
            <w:r w:rsidRPr="00DE014E">
              <w:rPr>
                <w:bCs/>
              </w:rPr>
              <w:t>PUBLIC UTILITY COMMISSION</w:t>
            </w:r>
          </w:p>
          <w:p w14:paraId="1D92ACD0" w14:textId="77777777" w:rsidR="005A2C21" w:rsidRPr="00DE014E" w:rsidRDefault="005A2C21" w:rsidP="00861DEB">
            <w:pPr>
              <w:pStyle w:val="Docketstyle"/>
              <w:spacing w:line="240" w:lineRule="auto"/>
              <w:jc w:val="center"/>
              <w:rPr>
                <w:bCs/>
              </w:rPr>
            </w:pPr>
          </w:p>
          <w:p w14:paraId="1EFC5B31" w14:textId="77777777" w:rsidR="005A2C21" w:rsidRPr="00DE014E" w:rsidRDefault="005A2C21" w:rsidP="00861DEB">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74313D81" w14:textId="77777777" w:rsidR="005A2C21" w:rsidRPr="00261AFE" w:rsidRDefault="005A2C21" w:rsidP="005A2C21">
      <w:pPr>
        <w:pStyle w:val="Documentheading"/>
        <w:rPr>
          <w:sz w:val="24"/>
          <w:szCs w:val="24"/>
        </w:rPr>
      </w:pPr>
    </w:p>
    <w:p w14:paraId="20117334" w14:textId="77777777" w:rsidR="005A2C21" w:rsidRPr="00261AFE" w:rsidRDefault="005A2C21" w:rsidP="005A2C21">
      <w:pPr>
        <w:pStyle w:val="Documentheading"/>
        <w:rPr>
          <w:sz w:val="24"/>
          <w:szCs w:val="24"/>
        </w:rPr>
      </w:pPr>
      <w:r>
        <w:rPr>
          <w:sz w:val="24"/>
          <w:szCs w:val="24"/>
        </w:rPr>
        <w:t>COMMISSION STAFF’S SUPPLEMENTAL RECOMMENDATION regarding map, certificate, and tariff</w:t>
      </w:r>
    </w:p>
    <w:p w14:paraId="587D56C0" w14:textId="77777777" w:rsidR="005A2C21" w:rsidRDefault="005A2C21" w:rsidP="005A2C21">
      <w:pPr>
        <w:pStyle w:val="Documentheading"/>
      </w:pPr>
    </w:p>
    <w:p w14:paraId="5B75DAD1" w14:textId="77777777" w:rsidR="005A2C21" w:rsidRPr="00AF553A" w:rsidRDefault="005A2C21" w:rsidP="005A2C21">
      <w:pPr>
        <w:spacing w:line="360" w:lineRule="auto"/>
        <w:ind w:firstLine="720"/>
        <w:rPr>
          <w:szCs w:val="24"/>
        </w:rPr>
      </w:pPr>
      <w:r w:rsidRPr="007577BC">
        <w:rPr>
          <w:szCs w:val="24"/>
        </w:rPr>
        <w:t>COMES NOW</w:t>
      </w:r>
      <w:r w:rsidRPr="00DF0F91">
        <w:rPr>
          <w:szCs w:val="24"/>
        </w:rPr>
        <w:t xml:space="preserve"> </w:t>
      </w:r>
      <w:r>
        <w:rPr>
          <w:szCs w:val="24"/>
        </w:rPr>
        <w:t>the Staff (Staff)</w:t>
      </w:r>
      <w:r w:rsidRPr="00DF0F91">
        <w:rPr>
          <w:szCs w:val="24"/>
        </w:rPr>
        <w:t xml:space="preserve"> of the Public Utility Commission of Texas </w:t>
      </w:r>
      <w:r>
        <w:rPr>
          <w:szCs w:val="24"/>
        </w:rPr>
        <w:t>(Commission</w:t>
      </w:r>
      <w:r w:rsidRPr="00DF0F91">
        <w:rPr>
          <w:szCs w:val="24"/>
        </w:rPr>
        <w:t>), r</w:t>
      </w:r>
      <w:r>
        <w:rPr>
          <w:szCs w:val="24"/>
        </w:rPr>
        <w:t>epresenting the public interest, and files this Supplemental Recommendation. In support thereof, Staff would show the following.</w:t>
      </w:r>
    </w:p>
    <w:p w14:paraId="53586050" w14:textId="77777777" w:rsidR="005A2C21" w:rsidRDefault="005A2C21" w:rsidP="005A2C21"/>
    <w:p w14:paraId="0073B57B" w14:textId="77777777" w:rsidR="005A2C21" w:rsidRDefault="005A2C21" w:rsidP="005A2C21">
      <w:pPr>
        <w:pStyle w:val="ListParagraph"/>
        <w:numPr>
          <w:ilvl w:val="0"/>
          <w:numId w:val="1"/>
        </w:numPr>
        <w:spacing w:line="360" w:lineRule="auto"/>
        <w:jc w:val="center"/>
        <w:rPr>
          <w:b/>
        </w:rPr>
      </w:pPr>
      <w:r>
        <w:rPr>
          <w:b/>
        </w:rPr>
        <w:t>BACKGROUND</w:t>
      </w:r>
    </w:p>
    <w:p w14:paraId="7205F00B" w14:textId="77777777" w:rsidR="005A2C21" w:rsidRPr="005D30CE" w:rsidRDefault="005A2C21" w:rsidP="005A2C21">
      <w:pPr>
        <w:pStyle w:val="BodyText2"/>
        <w:spacing w:line="360" w:lineRule="auto"/>
      </w:pPr>
      <w:r w:rsidRPr="005D30CE">
        <w:tab/>
        <w:t>On October 21, 2019, the Parties filed a Joint Motion to Admit Evidence, which Motion was granted by Order No. 5 issued on October 25, 2019.   Subsequent to the issuance of that Order, the Administrative Law Judge (ALJ) approved the sale and transfer to proceed, found the closing documentation sufficient, and directed MSEC Enterprises, Inc.</w:t>
      </w:r>
      <w:r>
        <w:t xml:space="preserve">, </w:t>
      </w:r>
      <w:r w:rsidRPr="005D30CE">
        <w:t>MSEC Waste Water, Inc.</w:t>
      </w:r>
      <w:r>
        <w:t>, and Staff (collectively, the Parties)</w:t>
      </w:r>
      <w:r w:rsidRPr="005D30CE">
        <w:t xml:space="preserve"> to jointly file a proposed Notice of Approval by February 7, 2020 (Order No. 7 issued on December 13, 2019).</w:t>
      </w:r>
      <w:r>
        <w:t xml:space="preserve"> On February 7, 2020, the Parties filed a </w:t>
      </w:r>
      <w:r w:rsidRPr="005D30CE">
        <w:t>Joint Motion to Admit Evidence and Proposed Notice of Approval</w:t>
      </w:r>
      <w:r>
        <w:t xml:space="preserve"> which was unaccompanied by the certificate, map, and tariff. Staff now files this supplemental recommendation alongside the relevant certificate, map, and tariff.</w:t>
      </w:r>
    </w:p>
    <w:p w14:paraId="68D6D752" w14:textId="77777777" w:rsidR="005A2C21" w:rsidRDefault="005A2C21" w:rsidP="005A2C21">
      <w:pPr>
        <w:ind w:firstLine="720"/>
      </w:pPr>
    </w:p>
    <w:p w14:paraId="150F5DCD" w14:textId="77777777" w:rsidR="005A2C21" w:rsidRPr="00083724" w:rsidRDefault="005A2C21" w:rsidP="005A2C21">
      <w:pPr>
        <w:spacing w:line="360" w:lineRule="auto"/>
        <w:jc w:val="center"/>
        <w:rPr>
          <w:b/>
        </w:rPr>
      </w:pPr>
      <w:r>
        <w:rPr>
          <w:b/>
        </w:rPr>
        <w:t>I</w:t>
      </w:r>
      <w:r w:rsidRPr="00647F9C">
        <w:rPr>
          <w:b/>
        </w:rPr>
        <w:t xml:space="preserve">I. </w:t>
      </w:r>
      <w:r>
        <w:rPr>
          <w:b/>
        </w:rPr>
        <w:t>MAP, CERTIFICATE, AND TARIFF</w:t>
      </w:r>
    </w:p>
    <w:p w14:paraId="098E425D" w14:textId="77777777" w:rsidR="005A2C21" w:rsidRPr="005D30CE" w:rsidRDefault="005A2C21" w:rsidP="005A2C21">
      <w:pPr>
        <w:pStyle w:val="BodyTextIndent"/>
        <w:spacing w:line="360" w:lineRule="auto"/>
        <w:ind w:left="0" w:firstLine="720"/>
      </w:pPr>
      <w:r w:rsidRPr="005D30CE">
        <w:t xml:space="preserve">In order to complete the evidentiary record in this proceeding, </w:t>
      </w:r>
      <w:r>
        <w:t xml:space="preserve">Staff provides the attached map, certificate, and tariff. These documents were intended to be attached to the Parties’ February 7, 2020 </w:t>
      </w:r>
      <w:r w:rsidRPr="005D30CE">
        <w:t>Joint Motion to Admit Evidence</w:t>
      </w:r>
      <w:r>
        <w:t xml:space="preserve"> but were unintentionally omitted. Staff now provides these documents and respectfully requests that they be considered alongside the Parties’ February 7, 2020 </w:t>
      </w:r>
      <w:r w:rsidRPr="005D30CE">
        <w:t>Joint Motion to Admit Evidence</w:t>
      </w:r>
      <w:r>
        <w:t xml:space="preserve"> as if they had been included as part of that filing.</w:t>
      </w:r>
    </w:p>
    <w:p w14:paraId="3194A8CD" w14:textId="77777777" w:rsidR="005A2C21" w:rsidRDefault="005A2C21" w:rsidP="005A2C21">
      <w:pPr>
        <w:spacing w:line="360" w:lineRule="auto"/>
        <w:ind w:firstLine="720"/>
        <w:rPr>
          <w:szCs w:val="24"/>
        </w:rPr>
      </w:pPr>
    </w:p>
    <w:p w14:paraId="2F1C9119" w14:textId="77777777" w:rsidR="005A2C21" w:rsidRDefault="005A2C21" w:rsidP="005A2C21">
      <w:pPr>
        <w:spacing w:line="360" w:lineRule="auto"/>
        <w:ind w:firstLine="720"/>
        <w:rPr>
          <w:szCs w:val="24"/>
        </w:rPr>
      </w:pPr>
    </w:p>
    <w:p w14:paraId="75F730A3" w14:textId="77777777" w:rsidR="005A2C21" w:rsidRDefault="005A2C21" w:rsidP="005A2C21">
      <w:pPr>
        <w:spacing w:line="360" w:lineRule="auto"/>
        <w:jc w:val="center"/>
        <w:rPr>
          <w:b/>
        </w:rPr>
      </w:pPr>
      <w:r>
        <w:rPr>
          <w:b/>
        </w:rPr>
        <w:lastRenderedPageBreak/>
        <w:t>IV. CONCLUSION</w:t>
      </w:r>
    </w:p>
    <w:p w14:paraId="2711E523" w14:textId="77777777" w:rsidR="005A2C21" w:rsidRDefault="005A2C21" w:rsidP="005A2C21">
      <w:pPr>
        <w:pStyle w:val="Normaldouble"/>
        <w:spacing w:line="360" w:lineRule="auto"/>
        <w:ind w:firstLine="720"/>
      </w:pPr>
      <w:r w:rsidRPr="00A27A3C">
        <w:t xml:space="preserve">Staff </w:t>
      </w:r>
      <w:r>
        <w:t xml:space="preserve">respectfully </w:t>
      </w:r>
      <w:r w:rsidRPr="00A27A3C">
        <w:t>requests t</w:t>
      </w:r>
      <w:r>
        <w:t>hat the administrative law judge</w:t>
      </w:r>
      <w:r w:rsidRPr="00A27A3C">
        <w:t xml:space="preserve"> </w:t>
      </w:r>
      <w:r>
        <w:t xml:space="preserve">consider the attached map, certificate, and tariff when considering the Parties’ February 7, 2020 </w:t>
      </w:r>
      <w:r w:rsidRPr="005D30CE">
        <w:t>Joint Motion to Admit Evidence</w:t>
      </w:r>
    </w:p>
    <w:p w14:paraId="7490365F" w14:textId="77777777" w:rsidR="005A2C21" w:rsidRDefault="005A2C21" w:rsidP="005A2C21">
      <w:pPr>
        <w:pStyle w:val="Normaldouble"/>
        <w:spacing w:line="360" w:lineRule="auto"/>
        <w:ind w:firstLine="720"/>
      </w:pPr>
    </w:p>
    <w:p w14:paraId="5B82BF5D" w14:textId="7AD01EAF" w:rsidR="005A2C21" w:rsidRPr="00F131F7" w:rsidRDefault="005A2C21" w:rsidP="005A2C21">
      <w:pPr>
        <w:jc w:val="left"/>
        <w:rPr>
          <w:b/>
        </w:rPr>
      </w:pPr>
      <w:r w:rsidRPr="00F131F7">
        <w:rPr>
          <w:b/>
        </w:rPr>
        <w:t xml:space="preserve">Dated: </w:t>
      </w:r>
      <w:r w:rsidR="003C272D">
        <w:rPr>
          <w:b/>
        </w:rPr>
        <w:t>February 14, 2020</w:t>
      </w:r>
    </w:p>
    <w:p w14:paraId="41F43F82" w14:textId="77777777" w:rsidR="005A2C21" w:rsidRPr="003005FD" w:rsidRDefault="005A2C21" w:rsidP="005A2C21">
      <w:pPr>
        <w:spacing w:line="480" w:lineRule="auto"/>
        <w:ind w:left="3600" w:firstLine="720"/>
      </w:pPr>
      <w:r w:rsidRPr="003005FD">
        <w:t>Respectfully submitted,</w:t>
      </w:r>
    </w:p>
    <w:p w14:paraId="52352735" w14:textId="77777777" w:rsidR="005A2C21" w:rsidRPr="003005FD" w:rsidRDefault="005A2C21" w:rsidP="005A2C21">
      <w:pPr>
        <w:ind w:left="4320"/>
        <w:contextualSpacing/>
        <w:jc w:val="left"/>
        <w:rPr>
          <w:b/>
        </w:rPr>
      </w:pPr>
      <w:r w:rsidRPr="003005FD">
        <w:rPr>
          <w:b/>
        </w:rPr>
        <w:t xml:space="preserve">PUBLIC UTILITY COMMISSION OF TEXAS </w:t>
      </w:r>
    </w:p>
    <w:p w14:paraId="5C2DF2F2" w14:textId="77777777" w:rsidR="005A2C21" w:rsidRPr="003005FD" w:rsidRDefault="005A2C21" w:rsidP="005A2C21">
      <w:pPr>
        <w:ind w:left="4320"/>
        <w:contextualSpacing/>
        <w:rPr>
          <w:b/>
        </w:rPr>
      </w:pPr>
      <w:r w:rsidRPr="003005FD">
        <w:rPr>
          <w:b/>
        </w:rPr>
        <w:t>LEGAL DIVISION</w:t>
      </w:r>
    </w:p>
    <w:p w14:paraId="69CE0DD2" w14:textId="77777777" w:rsidR="005A2C21" w:rsidRPr="003005FD" w:rsidRDefault="005A2C21" w:rsidP="005A2C21"/>
    <w:p w14:paraId="20F51E50" w14:textId="77777777" w:rsidR="005A2C21" w:rsidRPr="003005FD" w:rsidRDefault="005A2C21" w:rsidP="005A2C21">
      <w:r w:rsidRPr="003005FD">
        <w:tab/>
      </w:r>
      <w:r w:rsidRPr="003005FD">
        <w:tab/>
      </w:r>
      <w:r w:rsidRPr="003005FD">
        <w:tab/>
      </w:r>
      <w:r w:rsidRPr="003005FD">
        <w:tab/>
      </w:r>
      <w:r w:rsidRPr="003005FD">
        <w:tab/>
      </w:r>
      <w:r w:rsidRPr="003005FD">
        <w:tab/>
      </w:r>
      <w:r>
        <w:t>Thomas S. Hunter</w:t>
      </w:r>
    </w:p>
    <w:p w14:paraId="7698A18D" w14:textId="77777777" w:rsidR="005A2C21" w:rsidRPr="003005FD" w:rsidRDefault="005A2C21" w:rsidP="005A2C21">
      <w:r w:rsidRPr="003005FD">
        <w:tab/>
      </w:r>
      <w:r w:rsidRPr="003005FD">
        <w:tab/>
      </w:r>
      <w:r w:rsidRPr="003005FD">
        <w:tab/>
      </w:r>
      <w:r w:rsidRPr="003005FD">
        <w:tab/>
      </w:r>
      <w:r w:rsidRPr="003005FD">
        <w:tab/>
      </w:r>
      <w:r w:rsidRPr="003005FD">
        <w:tab/>
        <w:t xml:space="preserve">Division Director </w:t>
      </w:r>
    </w:p>
    <w:p w14:paraId="587A8ACB" w14:textId="77777777" w:rsidR="005A2C21" w:rsidRPr="003005FD" w:rsidRDefault="005A2C21" w:rsidP="005A2C21"/>
    <w:p w14:paraId="702B6F3A" w14:textId="77777777" w:rsidR="005A2C21" w:rsidRPr="003005FD" w:rsidRDefault="005A2C21" w:rsidP="005A2C21">
      <w:pPr>
        <w:ind w:left="4320"/>
        <w:rPr>
          <w:rFonts w:eastAsia="Calibri"/>
        </w:rPr>
      </w:pPr>
      <w:r w:rsidRPr="003005FD">
        <w:rPr>
          <w:rFonts w:eastAsia="Calibri"/>
        </w:rPr>
        <w:t>Rachelle Nicolette Robles</w:t>
      </w:r>
    </w:p>
    <w:p w14:paraId="4D56E9F9" w14:textId="77777777" w:rsidR="005A2C21" w:rsidRPr="003005FD" w:rsidRDefault="005A2C21" w:rsidP="005A2C21">
      <w:pPr>
        <w:ind w:left="4320"/>
      </w:pPr>
      <w:r w:rsidRPr="003005FD">
        <w:t>Managing Attorney</w:t>
      </w:r>
    </w:p>
    <w:p w14:paraId="1A5AD07F" w14:textId="77777777" w:rsidR="005A2C21" w:rsidRDefault="005A2C21" w:rsidP="005A2C21">
      <w:pPr>
        <w:ind w:left="4320"/>
      </w:pPr>
    </w:p>
    <w:p w14:paraId="28FD6637" w14:textId="77777777" w:rsidR="005A2C21" w:rsidRPr="003005FD" w:rsidRDefault="005A2C21" w:rsidP="005A2C21">
      <w:pPr>
        <w:ind w:left="4320"/>
      </w:pPr>
    </w:p>
    <w:p w14:paraId="1C4709CC" w14:textId="77777777" w:rsidR="005A2C21" w:rsidRPr="003005FD" w:rsidRDefault="005A2C21" w:rsidP="005A2C21">
      <w:r w:rsidRPr="003005FD">
        <w:tab/>
      </w:r>
      <w:r w:rsidRPr="003005FD">
        <w:tab/>
      </w:r>
      <w:r w:rsidRPr="003005FD">
        <w:tab/>
      </w:r>
      <w:r w:rsidRPr="003005FD">
        <w:tab/>
      </w:r>
      <w:r w:rsidRPr="003005FD">
        <w:tab/>
      </w:r>
      <w:r w:rsidRPr="003005FD">
        <w:tab/>
        <w:t>_____________________________</w:t>
      </w:r>
    </w:p>
    <w:p w14:paraId="6C4FAB54" w14:textId="77777777" w:rsidR="005A2C21" w:rsidRPr="003005FD" w:rsidRDefault="005A2C21" w:rsidP="005A2C21">
      <w:r w:rsidRPr="003005FD">
        <w:tab/>
      </w:r>
      <w:r w:rsidRPr="003005FD">
        <w:tab/>
      </w:r>
      <w:r w:rsidRPr="003005FD">
        <w:tab/>
      </w:r>
      <w:r w:rsidRPr="003005FD">
        <w:tab/>
      </w:r>
      <w:r w:rsidRPr="003005FD">
        <w:tab/>
      </w:r>
      <w:r w:rsidRPr="003005FD">
        <w:tab/>
      </w:r>
      <w:bookmarkStart w:id="1" w:name="_Hlk18478744"/>
      <w:r w:rsidRPr="003005FD">
        <w:rPr>
          <w:color w:val="000000"/>
        </w:rPr>
        <w:t>John Harrison</w:t>
      </w:r>
      <w:bookmarkEnd w:id="1"/>
    </w:p>
    <w:p w14:paraId="476C95A6" w14:textId="77777777" w:rsidR="005A2C21" w:rsidRPr="003005FD" w:rsidRDefault="005A2C21" w:rsidP="005A2C21">
      <w:r w:rsidRPr="003005FD">
        <w:tab/>
      </w:r>
      <w:r w:rsidRPr="003005FD">
        <w:tab/>
      </w:r>
      <w:r w:rsidRPr="003005FD">
        <w:tab/>
      </w:r>
      <w:r w:rsidRPr="003005FD">
        <w:tab/>
      </w:r>
      <w:r w:rsidRPr="003005FD">
        <w:tab/>
      </w:r>
      <w:r w:rsidRPr="003005FD">
        <w:tab/>
        <w:t>State Bar No. 24097806</w:t>
      </w:r>
    </w:p>
    <w:p w14:paraId="2BB5DCF2" w14:textId="77777777" w:rsidR="005A2C21" w:rsidRPr="003005FD" w:rsidRDefault="005A2C21" w:rsidP="005A2C21">
      <w:r w:rsidRPr="003005FD">
        <w:tab/>
      </w:r>
      <w:r w:rsidRPr="003005FD">
        <w:tab/>
      </w:r>
      <w:r w:rsidRPr="003005FD">
        <w:tab/>
      </w:r>
      <w:r w:rsidRPr="003005FD">
        <w:tab/>
      </w:r>
      <w:r w:rsidRPr="003005FD">
        <w:tab/>
      </w:r>
      <w:r w:rsidRPr="003005FD">
        <w:tab/>
        <w:t>1701 N. Congress Avenue</w:t>
      </w:r>
    </w:p>
    <w:p w14:paraId="7AE9E902" w14:textId="77777777" w:rsidR="005A2C21" w:rsidRPr="003005FD" w:rsidRDefault="005A2C21" w:rsidP="005A2C21">
      <w:r w:rsidRPr="003005FD">
        <w:tab/>
      </w:r>
      <w:r w:rsidRPr="003005FD">
        <w:tab/>
      </w:r>
      <w:r w:rsidRPr="003005FD">
        <w:tab/>
      </w:r>
      <w:r w:rsidRPr="003005FD">
        <w:tab/>
      </w:r>
      <w:r w:rsidRPr="003005FD">
        <w:tab/>
      </w:r>
      <w:r w:rsidRPr="003005FD">
        <w:tab/>
        <w:t>P.O. Box 13326</w:t>
      </w:r>
    </w:p>
    <w:p w14:paraId="7A9CDB4C" w14:textId="77777777" w:rsidR="005A2C21" w:rsidRPr="003005FD" w:rsidRDefault="005A2C21" w:rsidP="005A2C21">
      <w:r w:rsidRPr="003005FD">
        <w:tab/>
      </w:r>
      <w:r w:rsidRPr="003005FD">
        <w:tab/>
      </w:r>
      <w:r w:rsidRPr="003005FD">
        <w:tab/>
      </w:r>
      <w:r w:rsidRPr="003005FD">
        <w:tab/>
      </w:r>
      <w:r w:rsidRPr="003005FD">
        <w:tab/>
      </w:r>
      <w:r w:rsidRPr="003005FD">
        <w:tab/>
        <w:t>Austin, Texas 78711-3326</w:t>
      </w:r>
    </w:p>
    <w:p w14:paraId="6E95F043" w14:textId="77777777" w:rsidR="005A2C21" w:rsidRPr="003005FD" w:rsidRDefault="005A2C21" w:rsidP="005A2C21">
      <w:r w:rsidRPr="003005FD">
        <w:tab/>
      </w:r>
      <w:r w:rsidRPr="003005FD">
        <w:tab/>
      </w:r>
      <w:r w:rsidRPr="003005FD">
        <w:tab/>
      </w:r>
      <w:r w:rsidRPr="003005FD">
        <w:tab/>
      </w:r>
      <w:r w:rsidRPr="003005FD">
        <w:tab/>
      </w:r>
      <w:r w:rsidRPr="003005FD">
        <w:tab/>
        <w:t>(512) 936-7277</w:t>
      </w:r>
    </w:p>
    <w:p w14:paraId="092F2BB6" w14:textId="77777777" w:rsidR="005A2C21" w:rsidRPr="003005FD" w:rsidRDefault="005A2C21" w:rsidP="005A2C21">
      <w:r w:rsidRPr="003005FD">
        <w:tab/>
      </w:r>
      <w:r w:rsidRPr="003005FD">
        <w:tab/>
      </w:r>
      <w:r w:rsidRPr="003005FD">
        <w:tab/>
      </w:r>
      <w:r w:rsidRPr="003005FD">
        <w:tab/>
      </w:r>
      <w:r w:rsidRPr="003005FD">
        <w:tab/>
      </w:r>
      <w:r w:rsidRPr="003005FD">
        <w:tab/>
        <w:t>(512) 936-7268 (facsimile)</w:t>
      </w:r>
    </w:p>
    <w:p w14:paraId="71AC91D9" w14:textId="77777777" w:rsidR="005A2C21" w:rsidRDefault="005A2C21" w:rsidP="005A2C21">
      <w:r w:rsidRPr="003005FD">
        <w:tab/>
      </w:r>
      <w:r w:rsidRPr="003005FD">
        <w:tab/>
      </w:r>
      <w:r w:rsidRPr="003005FD">
        <w:tab/>
      </w:r>
      <w:r w:rsidRPr="003005FD">
        <w:tab/>
      </w:r>
      <w:r w:rsidRPr="003005FD">
        <w:tab/>
      </w:r>
      <w:r w:rsidRPr="003005FD">
        <w:tab/>
        <w:t>John.Harrison@puc.texas.gov</w:t>
      </w:r>
    </w:p>
    <w:p w14:paraId="04641C89" w14:textId="77777777" w:rsidR="005A2C21" w:rsidRDefault="005A2C21" w:rsidP="005A2C21">
      <w:pPr>
        <w:jc w:val="center"/>
      </w:pPr>
    </w:p>
    <w:p w14:paraId="0FA75A10" w14:textId="77777777" w:rsidR="005A2C21" w:rsidRPr="003005FD" w:rsidRDefault="005A2C21" w:rsidP="005A2C21">
      <w:pPr>
        <w:jc w:val="center"/>
        <w:rPr>
          <w:b/>
          <w:caps/>
        </w:rPr>
      </w:pPr>
      <w:r w:rsidRPr="00F131F7">
        <w:br w:type="page"/>
      </w:r>
      <w:r w:rsidRPr="003005FD">
        <w:rPr>
          <w:b/>
          <w:caps/>
        </w:rPr>
        <w:lastRenderedPageBreak/>
        <w:t xml:space="preserve">DOCKET NO. </w:t>
      </w:r>
      <w:r>
        <w:rPr>
          <w:b/>
          <w:caps/>
        </w:rPr>
        <w:t>49615</w:t>
      </w:r>
    </w:p>
    <w:p w14:paraId="2236C452" w14:textId="77777777" w:rsidR="005A2C21" w:rsidRPr="003005FD" w:rsidRDefault="005A2C21" w:rsidP="005A2C21">
      <w:pPr>
        <w:jc w:val="center"/>
        <w:rPr>
          <w:b/>
        </w:rPr>
      </w:pPr>
    </w:p>
    <w:p w14:paraId="2A165395" w14:textId="77777777" w:rsidR="005A2C21" w:rsidRPr="003005FD" w:rsidRDefault="005A2C21" w:rsidP="005A2C21">
      <w:pPr>
        <w:jc w:val="center"/>
        <w:rPr>
          <w:b/>
        </w:rPr>
      </w:pPr>
      <w:r w:rsidRPr="003005FD">
        <w:rPr>
          <w:b/>
        </w:rPr>
        <w:t>CERTIFICATE OF SERVICE</w:t>
      </w:r>
    </w:p>
    <w:p w14:paraId="35915425" w14:textId="77777777" w:rsidR="005A2C21" w:rsidRDefault="005A2C21" w:rsidP="005A2C21"/>
    <w:p w14:paraId="2355E131" w14:textId="77777777" w:rsidR="005A2C21" w:rsidRPr="003005FD" w:rsidRDefault="005A2C21" w:rsidP="005A2C21">
      <w:pPr>
        <w:spacing w:line="360" w:lineRule="auto"/>
        <w:ind w:firstLine="720"/>
      </w:pPr>
      <w:r w:rsidRPr="003005FD">
        <w:t>I certify that a copy of this document will be served on all parties of record on</w:t>
      </w:r>
      <w:r>
        <w:t xml:space="preserve"> February 12, 2019 </w:t>
      </w:r>
      <w:r w:rsidRPr="003005FD">
        <w:t>in accordance with 16 TAC § 22.74.</w:t>
      </w:r>
    </w:p>
    <w:p w14:paraId="30ACCECC" w14:textId="77777777" w:rsidR="005A2C21" w:rsidRPr="003005FD" w:rsidRDefault="005A2C21" w:rsidP="005A2C21"/>
    <w:p w14:paraId="70863236" w14:textId="77777777" w:rsidR="005A2C21" w:rsidRPr="003005FD" w:rsidRDefault="005A2C21" w:rsidP="005A2C21">
      <w:r w:rsidRPr="003005FD">
        <w:tab/>
      </w:r>
      <w:r w:rsidRPr="003005FD">
        <w:tab/>
      </w:r>
      <w:r w:rsidRPr="003005FD">
        <w:tab/>
      </w:r>
      <w:r w:rsidRPr="003005FD">
        <w:tab/>
      </w:r>
      <w:r w:rsidRPr="003005FD">
        <w:tab/>
      </w:r>
      <w:r w:rsidRPr="003005FD">
        <w:tab/>
      </w:r>
      <w:r w:rsidRPr="003005FD">
        <w:tab/>
        <w:t>______________________</w:t>
      </w:r>
    </w:p>
    <w:p w14:paraId="6741341B" w14:textId="77777777" w:rsidR="005A2C21" w:rsidRPr="003005FD" w:rsidRDefault="005A2C21" w:rsidP="005A2C21">
      <w:pPr>
        <w:ind w:left="4320" w:firstLine="720"/>
      </w:pPr>
      <w:r w:rsidRPr="003005FD">
        <w:t>John Harrison</w:t>
      </w:r>
    </w:p>
    <w:p w14:paraId="38592875" w14:textId="77777777" w:rsidR="0026559B" w:rsidRDefault="0026559B"/>
    <w:sectPr w:rsidR="0026559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D5C37" w14:textId="77777777" w:rsidR="005C360A" w:rsidRDefault="005C360A">
      <w:r>
        <w:separator/>
      </w:r>
    </w:p>
  </w:endnote>
  <w:endnote w:type="continuationSeparator" w:id="0">
    <w:p w14:paraId="7BA4E739" w14:textId="77777777" w:rsidR="005C360A" w:rsidRDefault="005C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2869" w14:textId="77777777" w:rsidR="009C1544" w:rsidRDefault="005A2C2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382361" w14:textId="77777777" w:rsidR="009C1544" w:rsidRDefault="005C360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8EBDC" w14:textId="77777777" w:rsidR="009C1544" w:rsidRDefault="005A2C21"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1DD401E" w14:textId="77777777" w:rsidR="009C1544" w:rsidRDefault="005C360A" w:rsidP="009B61E3">
    <w:pPr>
      <w:pStyle w:val="Footer"/>
      <w:framePr w:wrap="around" w:vAnchor="text" w:hAnchor="page" w:x="1702" w:y="61"/>
      <w:rPr>
        <w:rStyle w:val="PageNumber"/>
      </w:rPr>
    </w:pPr>
  </w:p>
  <w:p w14:paraId="4FF1C000" w14:textId="77777777" w:rsidR="009C1544" w:rsidRDefault="005C360A"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B318E" w14:textId="77777777" w:rsidR="00134BEA" w:rsidRDefault="005C3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0D728" w14:textId="77777777" w:rsidR="005C360A" w:rsidRDefault="005C360A">
      <w:r>
        <w:separator/>
      </w:r>
    </w:p>
  </w:footnote>
  <w:footnote w:type="continuationSeparator" w:id="0">
    <w:p w14:paraId="5C3DD19E" w14:textId="77777777" w:rsidR="005C360A" w:rsidRDefault="005C3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8DEA1" w14:textId="77777777" w:rsidR="00134BEA" w:rsidRDefault="005C36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83F99" w14:textId="77777777" w:rsidR="00134BEA" w:rsidRDefault="005C36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FA0D8" w14:textId="77777777" w:rsidR="00134BEA" w:rsidRDefault="005C3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C21"/>
    <w:rsid w:val="00043F16"/>
    <w:rsid w:val="00086A01"/>
    <w:rsid w:val="00097676"/>
    <w:rsid w:val="000E1D5A"/>
    <w:rsid w:val="000F53F3"/>
    <w:rsid w:val="00112196"/>
    <w:rsid w:val="001A6A9A"/>
    <w:rsid w:val="00262A81"/>
    <w:rsid w:val="0026559B"/>
    <w:rsid w:val="002668A8"/>
    <w:rsid w:val="00293F2D"/>
    <w:rsid w:val="00326C75"/>
    <w:rsid w:val="003802A4"/>
    <w:rsid w:val="003C272D"/>
    <w:rsid w:val="004D6A54"/>
    <w:rsid w:val="00512C1E"/>
    <w:rsid w:val="00561387"/>
    <w:rsid w:val="005A2C21"/>
    <w:rsid w:val="005A35F4"/>
    <w:rsid w:val="005C360A"/>
    <w:rsid w:val="005D2460"/>
    <w:rsid w:val="00691683"/>
    <w:rsid w:val="006E4FF9"/>
    <w:rsid w:val="007067CF"/>
    <w:rsid w:val="00735045"/>
    <w:rsid w:val="00746012"/>
    <w:rsid w:val="00777EFE"/>
    <w:rsid w:val="0082405E"/>
    <w:rsid w:val="008602F2"/>
    <w:rsid w:val="00AA01A6"/>
    <w:rsid w:val="00AC0001"/>
    <w:rsid w:val="00AD1D4B"/>
    <w:rsid w:val="00AF1341"/>
    <w:rsid w:val="00BD0271"/>
    <w:rsid w:val="00D25004"/>
    <w:rsid w:val="00D85BCD"/>
    <w:rsid w:val="00F90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C35D1CF"/>
  <w15:chartTrackingRefBased/>
  <w15:docId w15:val="{B4DE3841-75C0-4890-AE7E-1F8FB1D2B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2C21"/>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5A2C21"/>
    <w:pPr>
      <w:jc w:val="center"/>
    </w:pPr>
    <w:rPr>
      <w:b/>
      <w:caps/>
      <w:sz w:val="28"/>
    </w:rPr>
  </w:style>
  <w:style w:type="paragraph" w:customStyle="1" w:styleId="Docketstyle">
    <w:name w:val="Docket style"/>
    <w:basedOn w:val="Normal"/>
    <w:rsid w:val="005A2C21"/>
    <w:pPr>
      <w:keepNext/>
      <w:tabs>
        <w:tab w:val="center" w:pos="4770"/>
        <w:tab w:val="left" w:pos="5400"/>
      </w:tabs>
      <w:spacing w:line="288" w:lineRule="auto"/>
    </w:pPr>
    <w:rPr>
      <w:b/>
      <w:caps/>
    </w:rPr>
  </w:style>
  <w:style w:type="paragraph" w:customStyle="1" w:styleId="Documentheading">
    <w:name w:val="Document heading"/>
    <w:basedOn w:val="Normal"/>
    <w:rsid w:val="005A2C21"/>
    <w:pPr>
      <w:keepNext/>
      <w:jc w:val="center"/>
    </w:pPr>
    <w:rPr>
      <w:b/>
      <w:caps/>
      <w:sz w:val="28"/>
    </w:rPr>
  </w:style>
  <w:style w:type="paragraph" w:styleId="Footer">
    <w:name w:val="footer"/>
    <w:basedOn w:val="Normal"/>
    <w:link w:val="FooterChar"/>
    <w:rsid w:val="005A2C21"/>
    <w:pPr>
      <w:tabs>
        <w:tab w:val="center" w:pos="4680"/>
        <w:tab w:val="right" w:pos="9360"/>
      </w:tabs>
      <w:spacing w:line="240" w:lineRule="atLeast"/>
    </w:pPr>
    <w:rPr>
      <w:sz w:val="16"/>
    </w:rPr>
  </w:style>
  <w:style w:type="character" w:customStyle="1" w:styleId="FooterChar">
    <w:name w:val="Footer Char"/>
    <w:basedOn w:val="DefaultParagraphFont"/>
    <w:link w:val="Footer"/>
    <w:rsid w:val="005A2C21"/>
    <w:rPr>
      <w:rFonts w:ascii="Times New Roman" w:eastAsia="Times New Roman" w:hAnsi="Times New Roman" w:cs="Times New Roman"/>
      <w:sz w:val="16"/>
      <w:szCs w:val="20"/>
    </w:rPr>
  </w:style>
  <w:style w:type="paragraph" w:styleId="Header">
    <w:name w:val="header"/>
    <w:basedOn w:val="Normal"/>
    <w:link w:val="HeaderChar"/>
    <w:rsid w:val="005A2C21"/>
    <w:pPr>
      <w:tabs>
        <w:tab w:val="center" w:pos="4680"/>
        <w:tab w:val="right" w:pos="9360"/>
      </w:tabs>
    </w:pPr>
  </w:style>
  <w:style w:type="character" w:customStyle="1" w:styleId="HeaderChar">
    <w:name w:val="Header Char"/>
    <w:basedOn w:val="DefaultParagraphFont"/>
    <w:link w:val="Header"/>
    <w:rsid w:val="005A2C21"/>
    <w:rPr>
      <w:rFonts w:ascii="Times New Roman" w:eastAsia="Times New Roman" w:hAnsi="Times New Roman" w:cs="Times New Roman"/>
      <w:sz w:val="24"/>
      <w:szCs w:val="20"/>
    </w:rPr>
  </w:style>
  <w:style w:type="paragraph" w:customStyle="1" w:styleId="Normaldouble">
    <w:name w:val="Normal double"/>
    <w:basedOn w:val="Normal"/>
    <w:link w:val="NormaldoubleChar"/>
    <w:rsid w:val="005A2C21"/>
    <w:pPr>
      <w:spacing w:line="480" w:lineRule="auto"/>
    </w:pPr>
  </w:style>
  <w:style w:type="character" w:styleId="PageNumber">
    <w:name w:val="page number"/>
    <w:basedOn w:val="DefaultParagraphFont"/>
    <w:rsid w:val="005A2C21"/>
  </w:style>
  <w:style w:type="paragraph" w:styleId="ListParagraph">
    <w:name w:val="List Paragraph"/>
    <w:basedOn w:val="Normal"/>
    <w:uiPriority w:val="34"/>
    <w:qFormat/>
    <w:rsid w:val="005A2C21"/>
    <w:pPr>
      <w:ind w:left="720"/>
      <w:contextualSpacing/>
    </w:pPr>
  </w:style>
  <w:style w:type="character" w:customStyle="1" w:styleId="NormaldoubleChar">
    <w:name w:val="Normal double Char"/>
    <w:link w:val="Normaldouble"/>
    <w:locked/>
    <w:rsid w:val="005A2C21"/>
    <w:rPr>
      <w:rFonts w:ascii="Times New Roman" w:eastAsia="Times New Roman" w:hAnsi="Times New Roman" w:cs="Times New Roman"/>
      <w:sz w:val="24"/>
      <w:szCs w:val="20"/>
    </w:rPr>
  </w:style>
  <w:style w:type="paragraph" w:styleId="BodyText2">
    <w:name w:val="Body Text 2"/>
    <w:basedOn w:val="Normal"/>
    <w:link w:val="BodyText2Char"/>
    <w:uiPriority w:val="99"/>
    <w:unhideWhenUsed/>
    <w:rsid w:val="005A2C21"/>
    <w:pPr>
      <w:spacing w:line="259" w:lineRule="auto"/>
    </w:pPr>
    <w:rPr>
      <w:rFonts w:eastAsiaTheme="minorHAnsi"/>
      <w:szCs w:val="22"/>
    </w:rPr>
  </w:style>
  <w:style w:type="character" w:customStyle="1" w:styleId="BodyText2Char">
    <w:name w:val="Body Text 2 Char"/>
    <w:basedOn w:val="DefaultParagraphFont"/>
    <w:link w:val="BodyText2"/>
    <w:uiPriority w:val="99"/>
    <w:rsid w:val="005A2C21"/>
    <w:rPr>
      <w:rFonts w:ascii="Times New Roman" w:hAnsi="Times New Roman" w:cs="Times New Roman"/>
      <w:sz w:val="24"/>
    </w:rPr>
  </w:style>
  <w:style w:type="paragraph" w:styleId="BodyTextIndent">
    <w:name w:val="Body Text Indent"/>
    <w:basedOn w:val="Normal"/>
    <w:link w:val="BodyTextIndentChar"/>
    <w:rsid w:val="005A2C21"/>
    <w:pPr>
      <w:spacing w:after="120"/>
      <w:ind w:left="360"/>
    </w:pPr>
  </w:style>
  <w:style w:type="character" w:customStyle="1" w:styleId="BodyTextIndentChar">
    <w:name w:val="Body Text Indent Char"/>
    <w:basedOn w:val="DefaultParagraphFont"/>
    <w:link w:val="BodyTextIndent"/>
    <w:rsid w:val="005A2C2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Harrison, John</dc:creator>
  <cp:keywords/>
  <dc:description/>
  <cp:lastModifiedBy>Harrison, John</cp:lastModifiedBy>
  <cp:revision>4</cp:revision>
  <dcterms:created xsi:type="dcterms:W3CDTF">2020-02-14T17:46:00Z</dcterms:created>
  <dcterms:modified xsi:type="dcterms:W3CDTF">2020-02-14T19:24:00Z</dcterms:modified>
</cp:coreProperties>
</file>